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981BE" w14:textId="421B3AB0" w:rsidR="00F45060" w:rsidRPr="003E1ED6" w:rsidRDefault="00F45060" w:rsidP="00F45060">
      <w:pPr>
        <w:pStyle w:val="HTMLPreformatted"/>
        <w:jc w:val="center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3E1ED6">
        <w:rPr>
          <w:rFonts w:asciiTheme="minorHAnsi" w:hAnsiTheme="minorHAnsi" w:cstheme="minorHAnsi"/>
          <w:b/>
          <w:bCs/>
          <w:sz w:val="22"/>
          <w:szCs w:val="22"/>
          <w:lang w:val="pl-PL"/>
        </w:rPr>
        <w:t>PUŁAPKA FEROMONOWA NA ĆMĘ BUKSZPANOWĄ</w:t>
      </w:r>
    </w:p>
    <w:p w14:paraId="4CF70813" w14:textId="77777777" w:rsidR="00F45060" w:rsidRDefault="00F45060" w:rsidP="00DC2A8A">
      <w:pPr>
        <w:pStyle w:val="HTMLPreformatted"/>
        <w:rPr>
          <w:rFonts w:asciiTheme="minorHAnsi" w:hAnsiTheme="minorHAnsi" w:cstheme="minorHAnsi"/>
          <w:sz w:val="22"/>
          <w:szCs w:val="22"/>
          <w:lang w:val="pl-PL"/>
        </w:rPr>
      </w:pPr>
    </w:p>
    <w:p w14:paraId="2D0C9685" w14:textId="68877D76" w:rsidR="00EB0FB3" w:rsidRDefault="00EB0FB3" w:rsidP="00DC2A8A">
      <w:pPr>
        <w:pStyle w:val="HTMLPreformatted"/>
        <w:rPr>
          <w:rFonts w:asciiTheme="minorHAnsi" w:hAnsiTheme="minorHAnsi" w:cstheme="minorHAnsi"/>
          <w:sz w:val="22"/>
          <w:szCs w:val="22"/>
          <w:lang w:val="pl-PL"/>
        </w:rPr>
      </w:pPr>
      <w:r w:rsidRPr="00EB0FB3">
        <w:rPr>
          <w:rFonts w:asciiTheme="minorHAnsi" w:hAnsiTheme="minorHAnsi" w:cstheme="minorHAnsi"/>
          <w:sz w:val="22"/>
          <w:szCs w:val="22"/>
          <w:lang w:val="pl-PL"/>
        </w:rPr>
        <w:t>Pułapka feromonowa wabi i odławia dorosłe samce ćmy bukszpanowe</w:t>
      </w:r>
      <w:r>
        <w:rPr>
          <w:rFonts w:asciiTheme="minorHAnsi" w:hAnsiTheme="minorHAnsi" w:cstheme="minorHAnsi"/>
          <w:sz w:val="22"/>
          <w:szCs w:val="22"/>
          <w:lang w:val="pl-PL"/>
        </w:rPr>
        <w:t>j. Pułapka</w:t>
      </w:r>
      <w:r w:rsidRPr="00EB0F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>przeznaczona jest</w:t>
      </w:r>
      <w:r w:rsidRPr="00EB0F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do </w:t>
      </w:r>
      <w:r w:rsidRPr="00EB0FB3">
        <w:rPr>
          <w:rFonts w:asciiTheme="minorHAnsi" w:hAnsiTheme="minorHAnsi" w:cstheme="minorHAnsi"/>
          <w:sz w:val="22"/>
          <w:szCs w:val="22"/>
          <w:lang w:val="pl-PL"/>
        </w:rPr>
        <w:t>precyzyjn</w:t>
      </w:r>
      <w:r>
        <w:rPr>
          <w:rFonts w:asciiTheme="minorHAnsi" w:hAnsiTheme="minorHAnsi" w:cstheme="minorHAnsi"/>
          <w:sz w:val="22"/>
          <w:szCs w:val="22"/>
          <w:lang w:val="pl-PL"/>
        </w:rPr>
        <w:t>ego</w:t>
      </w:r>
      <w:r w:rsidRPr="00EB0F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monitorowania obecności </w:t>
      </w:r>
      <w:r w:rsidRPr="00EB0FB3">
        <w:rPr>
          <w:rFonts w:asciiTheme="minorHAnsi" w:hAnsiTheme="minorHAnsi" w:cstheme="minorHAnsi"/>
          <w:sz w:val="22"/>
          <w:szCs w:val="22"/>
          <w:lang w:val="pl-PL"/>
        </w:rPr>
        <w:t>szkodnika</w:t>
      </w:r>
      <w:r w:rsidR="00FA39E1" w:rsidRPr="00EB0FB3">
        <w:rPr>
          <w:rFonts w:asciiTheme="minorHAnsi" w:hAnsiTheme="minorHAnsi" w:cstheme="minorHAnsi"/>
          <w:sz w:val="22"/>
          <w:szCs w:val="22"/>
          <w:lang w:val="pl-PL"/>
        </w:rPr>
        <w:t>. J</w:t>
      </w:r>
      <w:r w:rsidR="00DC2A8A" w:rsidRPr="00EB0FB3">
        <w:rPr>
          <w:rFonts w:asciiTheme="minorHAnsi" w:hAnsiTheme="minorHAnsi" w:cstheme="minorHAnsi"/>
          <w:sz w:val="22"/>
          <w:szCs w:val="22"/>
          <w:lang w:val="pl-PL"/>
        </w:rPr>
        <w:t>eśli ćmy zostaną złapane w pułapkę,</w:t>
      </w:r>
      <w:r w:rsidR="00D80C3D">
        <w:rPr>
          <w:rFonts w:asciiTheme="minorHAnsi" w:hAnsiTheme="minorHAnsi" w:cstheme="minorHAnsi"/>
          <w:sz w:val="22"/>
          <w:szCs w:val="22"/>
          <w:lang w:val="pl-PL"/>
        </w:rPr>
        <w:t xml:space="preserve"> to po około tygodniu</w:t>
      </w:r>
      <w:r w:rsidR="00DC2A8A" w:rsidRPr="00EB0F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80C3D">
        <w:rPr>
          <w:rFonts w:asciiTheme="minorHAnsi" w:hAnsiTheme="minorHAnsi" w:cstheme="minorHAnsi"/>
          <w:sz w:val="22"/>
          <w:szCs w:val="22"/>
          <w:lang w:val="pl-PL"/>
        </w:rPr>
        <w:t>można zastosować</w:t>
      </w:r>
      <w:r w:rsidR="00FA39E1" w:rsidRPr="00EB0FB3">
        <w:rPr>
          <w:rFonts w:asciiTheme="minorHAnsi" w:hAnsiTheme="minorHAnsi" w:cstheme="minorHAnsi"/>
          <w:sz w:val="22"/>
          <w:szCs w:val="22"/>
          <w:lang w:val="pl-PL"/>
        </w:rPr>
        <w:t xml:space="preserve"> odpowiedni środ</w:t>
      </w:r>
      <w:r w:rsidR="00D80C3D">
        <w:rPr>
          <w:rFonts w:asciiTheme="minorHAnsi" w:hAnsiTheme="minorHAnsi" w:cstheme="minorHAnsi"/>
          <w:sz w:val="22"/>
          <w:szCs w:val="22"/>
          <w:lang w:val="pl-PL"/>
        </w:rPr>
        <w:t>ek</w:t>
      </w:r>
      <w:r w:rsidR="00FA39E1" w:rsidRPr="00EB0FB3">
        <w:rPr>
          <w:rFonts w:asciiTheme="minorHAnsi" w:hAnsiTheme="minorHAnsi" w:cstheme="minorHAnsi"/>
          <w:sz w:val="22"/>
          <w:szCs w:val="22"/>
          <w:lang w:val="pl-PL"/>
        </w:rPr>
        <w:t xml:space="preserve"> ochrony roślin.</w:t>
      </w:r>
      <w:r w:rsidR="00DC2A8A" w:rsidRPr="00EB0F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14:paraId="55BD684A" w14:textId="53D418CC" w:rsidR="00DC2A8A" w:rsidRPr="00B15546" w:rsidRDefault="00FA39E1" w:rsidP="00DC2A8A">
      <w:pPr>
        <w:pStyle w:val="HTMLPreformatted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EB0FB3">
        <w:rPr>
          <w:rFonts w:asciiTheme="minorHAnsi" w:hAnsiTheme="minorHAnsi" w:cstheme="minorHAnsi"/>
          <w:sz w:val="22"/>
          <w:szCs w:val="22"/>
          <w:lang w:val="pl-PL"/>
        </w:rPr>
        <w:t xml:space="preserve">Pułapka jest wysoce selektywna, nie wabi ani </w:t>
      </w:r>
      <w:r w:rsidR="00EB0FB3">
        <w:rPr>
          <w:rFonts w:asciiTheme="minorHAnsi" w:hAnsiTheme="minorHAnsi" w:cstheme="minorHAnsi"/>
          <w:sz w:val="22"/>
          <w:szCs w:val="22"/>
          <w:lang w:val="pl-PL"/>
        </w:rPr>
        <w:t xml:space="preserve">nie </w:t>
      </w:r>
      <w:r w:rsidRPr="00EB0FB3">
        <w:rPr>
          <w:rFonts w:asciiTheme="minorHAnsi" w:hAnsiTheme="minorHAnsi" w:cstheme="minorHAnsi"/>
          <w:sz w:val="22"/>
          <w:szCs w:val="22"/>
          <w:lang w:val="pl-PL"/>
        </w:rPr>
        <w:t xml:space="preserve">odławia </w:t>
      </w:r>
      <w:r w:rsidR="00EB0FB3" w:rsidRPr="00EB0FB3">
        <w:rPr>
          <w:rFonts w:asciiTheme="minorHAnsi" w:hAnsiTheme="minorHAnsi" w:cstheme="minorHAnsi"/>
          <w:sz w:val="22"/>
          <w:szCs w:val="22"/>
          <w:lang w:val="pl-PL"/>
        </w:rPr>
        <w:t>innych owadów</w:t>
      </w:r>
      <w:r w:rsidRPr="00EB0FB3">
        <w:rPr>
          <w:rFonts w:asciiTheme="minorHAnsi" w:hAnsiTheme="minorHAnsi" w:cstheme="minorHAnsi"/>
          <w:sz w:val="22"/>
          <w:szCs w:val="22"/>
          <w:lang w:val="pl-PL"/>
        </w:rPr>
        <w:t>. Nie stanowi zagrożenia dla owadów pożytecznych</w:t>
      </w:r>
      <w:r w:rsidR="00EA3C42">
        <w:rPr>
          <w:rFonts w:asciiTheme="minorHAnsi" w:hAnsiTheme="minorHAnsi" w:cstheme="minorHAnsi"/>
          <w:sz w:val="22"/>
          <w:szCs w:val="22"/>
          <w:lang w:val="pl-PL"/>
        </w:rPr>
        <w:t xml:space="preserve"> i ptaków</w:t>
      </w:r>
      <w:r w:rsidRPr="00EB0FB3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EB0FB3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="00DC2A8A" w:rsidRPr="00EB0FB3">
        <w:rPr>
          <w:rFonts w:asciiTheme="minorHAnsi" w:hAnsiTheme="minorHAnsi" w:cstheme="minorHAnsi"/>
          <w:sz w:val="22"/>
          <w:szCs w:val="22"/>
          <w:lang w:val="pl-PL"/>
        </w:rPr>
        <w:t xml:space="preserve">Pułapkę można </w:t>
      </w:r>
      <w:r w:rsidR="00EB0FB3">
        <w:rPr>
          <w:rFonts w:asciiTheme="minorHAnsi" w:hAnsiTheme="minorHAnsi" w:cstheme="minorHAnsi"/>
          <w:sz w:val="22"/>
          <w:szCs w:val="22"/>
          <w:lang w:val="pl-PL"/>
        </w:rPr>
        <w:t>wielokrotnie</w:t>
      </w:r>
      <w:r w:rsidR="00DC2A8A" w:rsidRPr="00EB0FB3">
        <w:rPr>
          <w:rFonts w:asciiTheme="minorHAnsi" w:hAnsiTheme="minorHAnsi" w:cstheme="minorHAnsi"/>
          <w:sz w:val="22"/>
          <w:szCs w:val="22"/>
          <w:lang w:val="pl-PL"/>
        </w:rPr>
        <w:t xml:space="preserve"> używać w kolejnych sezonach ogrodniczych, korzystając z </w:t>
      </w:r>
      <w:r w:rsidR="00B15546" w:rsidRPr="00B15546">
        <w:rPr>
          <w:rFonts w:asciiTheme="minorHAnsi" w:hAnsiTheme="minorHAnsi" w:cstheme="minorHAnsi"/>
          <w:b/>
          <w:bCs/>
          <w:sz w:val="22"/>
          <w:szCs w:val="22"/>
          <w:lang w:val="pl-PL"/>
        </w:rPr>
        <w:t>UZUPEŁNIENIA PUŁAPKI NA ĆMĘ BUKSZPANOWĄ</w:t>
      </w:r>
      <w:r w:rsidR="00DC2A8A" w:rsidRPr="00B15546">
        <w:rPr>
          <w:rFonts w:asciiTheme="minorHAnsi" w:hAnsiTheme="minorHAnsi" w:cstheme="minorHAnsi"/>
          <w:b/>
          <w:bCs/>
          <w:sz w:val="22"/>
          <w:szCs w:val="22"/>
          <w:lang w:val="pl-PL"/>
        </w:rPr>
        <w:t>.</w:t>
      </w:r>
    </w:p>
    <w:p w14:paraId="2ED2BCAA" w14:textId="77777777" w:rsidR="00C750FA" w:rsidRPr="00C750FA" w:rsidRDefault="00C750FA" w:rsidP="00C750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14:paraId="2D7F1A2B" w14:textId="3D766B8C" w:rsidR="00C750FA" w:rsidRPr="00F45060" w:rsidRDefault="002E2198">
      <w:pPr>
        <w:rPr>
          <w:b/>
          <w:bCs/>
        </w:rPr>
      </w:pPr>
      <w:r w:rsidRPr="00F45060">
        <w:rPr>
          <w:b/>
          <w:bCs/>
        </w:rPr>
        <w:t>Zawartość</w:t>
      </w:r>
      <w:r w:rsidR="009A0505" w:rsidRPr="00F45060">
        <w:rPr>
          <w:b/>
          <w:bCs/>
        </w:rPr>
        <w:t xml:space="preserve"> opakowania</w:t>
      </w:r>
    </w:p>
    <w:p w14:paraId="17EE2B84" w14:textId="513840E6" w:rsidR="009A0505" w:rsidRDefault="009A0505">
      <w:r w:rsidRPr="009A0505">
        <w:rPr>
          <w:noProof/>
        </w:rPr>
        <w:drawing>
          <wp:inline distT="0" distB="0" distL="0" distR="0" wp14:anchorId="2E98F590" wp14:editId="6D8638A7">
            <wp:extent cx="594360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8"/>
        <w:gridCol w:w="1369"/>
        <w:gridCol w:w="1564"/>
        <w:gridCol w:w="1701"/>
        <w:gridCol w:w="1701"/>
        <w:gridCol w:w="1417"/>
      </w:tblGrid>
      <w:tr w:rsidR="00F45060" w14:paraId="4F77F41D" w14:textId="4955800F" w:rsidTr="00F45060">
        <w:tc>
          <w:tcPr>
            <w:tcW w:w="1598" w:type="dxa"/>
          </w:tcPr>
          <w:p w14:paraId="269DE4EF" w14:textId="33EF7F27" w:rsidR="008F5B59" w:rsidRDefault="008F5B59" w:rsidP="008F5B59">
            <w:pPr>
              <w:jc w:val="center"/>
            </w:pPr>
            <w:r w:rsidRPr="008F5B59">
              <w:t xml:space="preserve">Strzykawka z </w:t>
            </w:r>
            <w:r w:rsidR="00CF53DB">
              <w:t>żelem</w:t>
            </w:r>
            <w:r w:rsidRPr="008F5B59">
              <w:t xml:space="preserve"> </w:t>
            </w:r>
            <w:r w:rsidR="003E1ED6">
              <w:t>feromonowym</w:t>
            </w:r>
            <w:r w:rsidRPr="008F5B59">
              <w:t xml:space="preserve"> (2</w:t>
            </w:r>
            <w:r w:rsidR="00F45060">
              <w:t xml:space="preserve"> </w:t>
            </w:r>
            <w:r w:rsidRPr="008F5B59">
              <w:t>x</w:t>
            </w:r>
            <w:r w:rsidR="00CF53DB">
              <w:t xml:space="preserve"> </w:t>
            </w:r>
            <w:r w:rsidR="00B15546">
              <w:t>4 g</w:t>
            </w:r>
            <w:r w:rsidRPr="008F5B59">
              <w:t>)</w:t>
            </w:r>
          </w:p>
        </w:tc>
        <w:tc>
          <w:tcPr>
            <w:tcW w:w="1369" w:type="dxa"/>
          </w:tcPr>
          <w:p w14:paraId="12647094" w14:textId="4678C79D" w:rsidR="008F5B59" w:rsidRDefault="008F5B59" w:rsidP="008F5B59">
            <w:pPr>
              <w:jc w:val="center"/>
            </w:pPr>
            <w:r w:rsidRPr="008F5B59">
              <w:t xml:space="preserve">Pojemnik </w:t>
            </w:r>
            <w:r>
              <w:t>dozujący</w:t>
            </w:r>
            <w:r w:rsidRPr="008F5B59">
              <w:t xml:space="preserve"> </w:t>
            </w:r>
            <w:r>
              <w:t>(</w:t>
            </w:r>
            <w:r w:rsidRPr="008F5B59">
              <w:t>2</w:t>
            </w:r>
            <w:r>
              <w:t>x)</w:t>
            </w:r>
          </w:p>
        </w:tc>
        <w:tc>
          <w:tcPr>
            <w:tcW w:w="1564" w:type="dxa"/>
          </w:tcPr>
          <w:p w14:paraId="323FA9BE" w14:textId="0750FCD1" w:rsidR="008F5B59" w:rsidRDefault="008F5B59" w:rsidP="008F5B59">
            <w:pPr>
              <w:jc w:val="center"/>
            </w:pPr>
            <w:r>
              <w:t>Dno pułapki</w:t>
            </w:r>
          </w:p>
        </w:tc>
        <w:tc>
          <w:tcPr>
            <w:tcW w:w="1701" w:type="dxa"/>
          </w:tcPr>
          <w:p w14:paraId="4F5FBEE8" w14:textId="721E3838" w:rsidR="008F5B59" w:rsidRDefault="008F5B59" w:rsidP="008F5B59">
            <w:pPr>
              <w:jc w:val="center"/>
            </w:pPr>
            <w:r>
              <w:t>Wieczko</w:t>
            </w:r>
            <w:r w:rsidRPr="008F5B59">
              <w:t xml:space="preserve"> pułapki</w:t>
            </w:r>
          </w:p>
        </w:tc>
        <w:tc>
          <w:tcPr>
            <w:tcW w:w="1701" w:type="dxa"/>
          </w:tcPr>
          <w:p w14:paraId="272B9ECD" w14:textId="30C4970B" w:rsidR="008F5B59" w:rsidRDefault="00CF53DB" w:rsidP="008F5B59">
            <w:pPr>
              <w:jc w:val="center"/>
            </w:pPr>
            <w:r>
              <w:t>Nasadka</w:t>
            </w:r>
          </w:p>
        </w:tc>
        <w:tc>
          <w:tcPr>
            <w:tcW w:w="1417" w:type="dxa"/>
          </w:tcPr>
          <w:p w14:paraId="701EA32D" w14:textId="4D225BA6" w:rsidR="008F5B59" w:rsidRDefault="008F5B59" w:rsidP="008F5B59">
            <w:pPr>
              <w:jc w:val="center"/>
            </w:pPr>
            <w:r>
              <w:t>S</w:t>
            </w:r>
            <w:r w:rsidRPr="008F5B59">
              <w:t>znurek</w:t>
            </w:r>
          </w:p>
        </w:tc>
      </w:tr>
    </w:tbl>
    <w:p w14:paraId="444126B6" w14:textId="5A9594E0" w:rsidR="00017907" w:rsidRDefault="00017907" w:rsidP="00F45060">
      <w:pPr>
        <w:spacing w:after="0"/>
      </w:pPr>
    </w:p>
    <w:p w14:paraId="77C19F9A" w14:textId="70B88DAB" w:rsidR="00017907" w:rsidRPr="00F45060" w:rsidRDefault="00017907">
      <w:pPr>
        <w:rPr>
          <w:b/>
          <w:bCs/>
        </w:rPr>
      </w:pPr>
      <w:r w:rsidRPr="00F45060">
        <w:rPr>
          <w:b/>
          <w:bCs/>
        </w:rPr>
        <w:t>Sposób stosowania</w:t>
      </w:r>
    </w:p>
    <w:p w14:paraId="6C98CC88" w14:textId="548ABB2A" w:rsidR="009A0505" w:rsidRDefault="009A0505">
      <w:r w:rsidRPr="009A0505">
        <w:rPr>
          <w:noProof/>
        </w:rPr>
        <w:drawing>
          <wp:inline distT="0" distB="0" distL="0" distR="0" wp14:anchorId="1DBF23E8" wp14:editId="090AF8FF">
            <wp:extent cx="5905500" cy="1907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" r="-1"/>
                    <a:stretch/>
                  </pic:blipFill>
                  <pic:spPr bwMode="auto">
                    <a:xfrm>
                      <a:off x="0" y="0"/>
                      <a:ext cx="5905500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2F2EBB" w14:textId="49B36A0F" w:rsidR="00C30689" w:rsidRDefault="008F5B59" w:rsidP="00C30689">
      <w:pPr>
        <w:pStyle w:val="ListParagraph"/>
        <w:numPr>
          <w:ilvl w:val="0"/>
          <w:numId w:val="1"/>
        </w:numPr>
      </w:pPr>
      <w:r>
        <w:t>Rozpakuj</w:t>
      </w:r>
      <w:r w:rsidR="00CF53DB">
        <w:t xml:space="preserve"> 1</w:t>
      </w:r>
      <w:r>
        <w:t xml:space="preserve"> strzykawkę</w:t>
      </w:r>
      <w:r w:rsidR="00ED7B45">
        <w:t xml:space="preserve"> z folii aluminiowej</w:t>
      </w:r>
      <w:r w:rsidR="00C30689">
        <w:t xml:space="preserve"> i nanieś jej zawartość na</w:t>
      </w:r>
      <w:r>
        <w:t xml:space="preserve"> dolną część </w:t>
      </w:r>
      <w:r w:rsidR="009E5A1E">
        <w:t>obu</w:t>
      </w:r>
      <w:r>
        <w:t xml:space="preserve"> pojemni</w:t>
      </w:r>
      <w:r w:rsidR="00C30689">
        <w:t>czków</w:t>
      </w:r>
      <w:r>
        <w:t xml:space="preserve"> </w:t>
      </w:r>
      <w:r w:rsidR="00D06E34">
        <w:t>dozujących</w:t>
      </w:r>
      <w:r w:rsidR="00C30689">
        <w:t>. Pojedyncza strzykawka przeznaczona jest do uzupełnienia 2 pojemniczków.</w:t>
      </w:r>
      <w:r w:rsidR="00F45060" w:rsidRPr="00F45060">
        <w:t xml:space="preserve"> Drugą strzykawkę z opakowania przechowuj zamkniętą w oryginalnym opakowaniu, zgodnie z instrukcjami na opakowaniu.</w:t>
      </w:r>
    </w:p>
    <w:p w14:paraId="750682D4" w14:textId="187EB231" w:rsidR="008F5B59" w:rsidRDefault="008F5B59" w:rsidP="008F5B59">
      <w:pPr>
        <w:pStyle w:val="ListParagraph"/>
        <w:numPr>
          <w:ilvl w:val="0"/>
          <w:numId w:val="1"/>
        </w:numPr>
      </w:pPr>
      <w:r w:rsidRPr="008F5B59">
        <w:t>Przymocuj pierwszy pojemni</w:t>
      </w:r>
      <w:r w:rsidR="00C30689">
        <w:t>czek</w:t>
      </w:r>
      <w:r w:rsidRPr="008F5B59">
        <w:t xml:space="preserve"> do </w:t>
      </w:r>
      <w:r>
        <w:t>górnej</w:t>
      </w:r>
      <w:r w:rsidR="00C30689">
        <w:t xml:space="preserve"> (zielonej)</w:t>
      </w:r>
      <w:r>
        <w:t xml:space="preserve"> </w:t>
      </w:r>
      <w:r w:rsidR="00CF53DB">
        <w:t>części</w:t>
      </w:r>
      <w:r w:rsidRPr="008F5B59">
        <w:t xml:space="preserve"> pułapki, wciskając go w </w:t>
      </w:r>
      <w:r>
        <w:t>wypustkę</w:t>
      </w:r>
      <w:r w:rsidRPr="008F5B59">
        <w:t xml:space="preserve"> wieczka</w:t>
      </w:r>
    </w:p>
    <w:p w14:paraId="50CF50B4" w14:textId="568625EA" w:rsidR="00CF53DB" w:rsidRDefault="00CF53DB" w:rsidP="008F5B59">
      <w:pPr>
        <w:pStyle w:val="ListParagraph"/>
        <w:numPr>
          <w:ilvl w:val="0"/>
          <w:numId w:val="1"/>
        </w:numPr>
      </w:pPr>
      <w:r w:rsidRPr="00CF53DB">
        <w:t xml:space="preserve">Przymocuj </w:t>
      </w:r>
      <w:r w:rsidR="00017907">
        <w:t xml:space="preserve">do siebie </w:t>
      </w:r>
      <w:r w:rsidR="00C30689">
        <w:t>wieczko</w:t>
      </w:r>
      <w:r>
        <w:t xml:space="preserve"> i dno</w:t>
      </w:r>
      <w:r w:rsidRPr="00CF53DB">
        <w:t xml:space="preserve"> pułapki, lekko j</w:t>
      </w:r>
      <w:r>
        <w:t>e</w:t>
      </w:r>
      <w:r w:rsidRPr="00CF53DB">
        <w:t xml:space="preserve"> obracając.</w:t>
      </w:r>
    </w:p>
    <w:p w14:paraId="7E6A6655" w14:textId="28D42D3E" w:rsidR="00CF53DB" w:rsidRDefault="00CF53DB" w:rsidP="008F5B59">
      <w:pPr>
        <w:pStyle w:val="ListParagraph"/>
        <w:numPr>
          <w:ilvl w:val="0"/>
          <w:numId w:val="1"/>
        </w:numPr>
      </w:pPr>
      <w:r>
        <w:t>Umieść</w:t>
      </w:r>
      <w:r w:rsidRPr="00CF53DB">
        <w:t xml:space="preserve"> drugi pojemni</w:t>
      </w:r>
      <w:r w:rsidR="00C30689">
        <w:t>czek</w:t>
      </w:r>
      <w:r w:rsidRPr="00CF53DB">
        <w:t xml:space="preserve"> </w:t>
      </w:r>
      <w:r>
        <w:t xml:space="preserve">z </w:t>
      </w:r>
      <w:r w:rsidR="00C30689">
        <w:t>żelem</w:t>
      </w:r>
      <w:r w:rsidRPr="00CF53DB">
        <w:t xml:space="preserve"> </w:t>
      </w:r>
      <w:r w:rsidR="00D06E34">
        <w:t>w</w:t>
      </w:r>
      <w:r w:rsidRPr="00CF53DB">
        <w:t xml:space="preserve"> nasad</w:t>
      </w:r>
      <w:r w:rsidR="00D06E34">
        <w:t xml:space="preserve">ce </w:t>
      </w:r>
      <w:r w:rsidRPr="00CF53DB">
        <w:t xml:space="preserve">pułapki. Następnie przymocuj </w:t>
      </w:r>
      <w:r w:rsidR="00C30689">
        <w:t>nasadkę wraz z pojemniczkiem</w:t>
      </w:r>
      <w:r w:rsidRPr="00CF53DB">
        <w:t xml:space="preserve"> do </w:t>
      </w:r>
      <w:r>
        <w:t>górnej pokrywy pułapki</w:t>
      </w:r>
      <w:r w:rsidRPr="00CF53DB">
        <w:t>.</w:t>
      </w:r>
    </w:p>
    <w:p w14:paraId="2E095DA6" w14:textId="31E2F497" w:rsidR="00CF53DB" w:rsidRDefault="00CF53DB" w:rsidP="00CF53DB">
      <w:pPr>
        <w:pStyle w:val="ListParagraph"/>
        <w:numPr>
          <w:ilvl w:val="0"/>
          <w:numId w:val="1"/>
        </w:numPr>
      </w:pPr>
      <w:r>
        <w:t xml:space="preserve">Użyj sznurka, aby zawiesić pułapkę na </w:t>
      </w:r>
      <w:r w:rsidR="00DC2A8A">
        <w:t>krzewie</w:t>
      </w:r>
      <w:r>
        <w:t>. Pułapkę można również umocować na kiju w pobliżu bukszpanu.</w:t>
      </w:r>
      <w:r w:rsidR="008306AD" w:rsidRPr="008306AD">
        <w:t xml:space="preserve"> W przypadku dużych </w:t>
      </w:r>
      <w:r w:rsidR="008306AD">
        <w:t>roślin bukszpanu</w:t>
      </w:r>
      <w:r w:rsidR="008306AD" w:rsidRPr="008306AD">
        <w:t xml:space="preserve"> wskazane jest </w:t>
      </w:r>
      <w:r w:rsidR="008306AD">
        <w:t>jej</w:t>
      </w:r>
      <w:r w:rsidR="008306AD" w:rsidRPr="008306AD">
        <w:t xml:space="preserve"> umieszczenie </w:t>
      </w:r>
      <w:r w:rsidR="008306AD">
        <w:t>na</w:t>
      </w:r>
      <w:r w:rsidR="008306AD" w:rsidRPr="008306AD">
        <w:t xml:space="preserve"> </w:t>
      </w:r>
      <w:r w:rsidR="008306AD">
        <w:t>krzewie</w:t>
      </w:r>
      <w:r w:rsidR="008306AD" w:rsidRPr="008306AD">
        <w:t>.</w:t>
      </w:r>
    </w:p>
    <w:p w14:paraId="0CA0C721" w14:textId="788CF07F" w:rsidR="00F5409B" w:rsidRDefault="00017907" w:rsidP="00017907">
      <w:r>
        <w:t>Pułapkę należy monitorować</w:t>
      </w:r>
      <w:r w:rsidR="00F5409B" w:rsidRPr="00F5409B">
        <w:t xml:space="preserve"> </w:t>
      </w:r>
      <w:r w:rsidR="002333B6">
        <w:t>i usuwa</w:t>
      </w:r>
      <w:r>
        <w:t>ć</w:t>
      </w:r>
      <w:r w:rsidR="002333B6">
        <w:t xml:space="preserve"> </w:t>
      </w:r>
      <w:r>
        <w:t>z niej owady</w:t>
      </w:r>
      <w:r w:rsidR="002333B6">
        <w:t xml:space="preserve"> </w:t>
      </w:r>
      <w:r w:rsidR="00C30689">
        <w:t>2 x w tygodniu</w:t>
      </w:r>
      <w:r w:rsidR="002333B6">
        <w:t>.</w:t>
      </w:r>
    </w:p>
    <w:p w14:paraId="63857E56" w14:textId="4B0C03B4" w:rsidR="00CF53DB" w:rsidRDefault="00CF53DB" w:rsidP="00017907">
      <w:r>
        <w:t>Po około 3 miesiącach uzupeł</w:t>
      </w:r>
      <w:r w:rsidR="00017907">
        <w:t>nij pojemniczki z żelem feromonowym</w:t>
      </w:r>
      <w:r>
        <w:t xml:space="preserve"> </w:t>
      </w:r>
      <w:r w:rsidR="00C30689">
        <w:t>korzystając z drugiej strzykawki dołączonej do opakowania</w:t>
      </w:r>
      <w:r>
        <w:t>.</w:t>
      </w:r>
    </w:p>
    <w:p w14:paraId="7C504EAE" w14:textId="0BE2F931" w:rsidR="005D4B87" w:rsidRPr="00B15546" w:rsidRDefault="005D4B87" w:rsidP="00017907">
      <w:pPr>
        <w:rPr>
          <w:b/>
          <w:bCs/>
        </w:rPr>
      </w:pPr>
      <w:r>
        <w:t>Pod koniec sezonu zdejmij pułapkę z krzewu</w:t>
      </w:r>
      <w:r w:rsidR="00D80C3D">
        <w:t>,</w:t>
      </w:r>
      <w:r>
        <w:t xml:space="preserve"> opróżnij i oczyść. </w:t>
      </w:r>
      <w:r w:rsidRPr="005D4B87">
        <w:t xml:space="preserve">Pułapkę można wielokrotnie używać w kolejnych sezonach ogrodniczych, korzystając z </w:t>
      </w:r>
      <w:r w:rsidR="00B15546" w:rsidRPr="00B15546">
        <w:rPr>
          <w:b/>
          <w:bCs/>
        </w:rPr>
        <w:t>UZUPEŁNIENIA PUŁAPKI NA ĆMĘ BUKSZPANOWĄ</w:t>
      </w:r>
      <w:r w:rsidR="00CC0A18" w:rsidRPr="00B15546">
        <w:rPr>
          <w:b/>
          <w:bCs/>
        </w:rPr>
        <w:t>.</w:t>
      </w:r>
    </w:p>
    <w:p w14:paraId="25C50347" w14:textId="121B73F7" w:rsidR="00F45060" w:rsidRDefault="00F45060" w:rsidP="005647EE">
      <w:r w:rsidRPr="00F45060">
        <w:lastRenderedPageBreak/>
        <w:t>Ćma bukszpanowa jest aktywna już od wczesnej wiosny do listopada. Jej cykl życiowy wynosi około 45 dni. Może się zdarzyć, że w ciągu roku pojawią się 3 lub więcej pokoleń. Jeśli krzewy zostaną zasiedlone przez pierwsze pokolenie gąsienic z poprzedniego roku już w marcu, należy je dodatkowo zabezpieczyć odpowiednim środkiem ochrony roślin.</w:t>
      </w:r>
    </w:p>
    <w:p w14:paraId="46A89CDF" w14:textId="77777777" w:rsidR="00F45060" w:rsidRPr="00F45060" w:rsidRDefault="00F45060" w:rsidP="00F45060">
      <w:pPr>
        <w:spacing w:after="0"/>
        <w:rPr>
          <w:rFonts w:cstheme="minorHAnsi"/>
          <w:b/>
          <w:bCs/>
        </w:rPr>
      </w:pPr>
      <w:r w:rsidRPr="00F45060">
        <w:rPr>
          <w:rFonts w:cstheme="minorHAnsi"/>
          <w:b/>
          <w:bCs/>
        </w:rPr>
        <w:t>Przechowywanie</w:t>
      </w:r>
    </w:p>
    <w:p w14:paraId="4D96DFC4" w14:textId="77777777" w:rsidR="00F45060" w:rsidRPr="005D4B87" w:rsidRDefault="00F45060" w:rsidP="00F450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5D4B87">
        <w:rPr>
          <w:rFonts w:eastAsia="Times New Roman" w:cstheme="minorHAnsi"/>
        </w:rPr>
        <w:t xml:space="preserve">W celu utrzymania gwarantowanej aktywności feromonu fabrycznie zamknięte strzykawki z żelem feromonowym należy przechowywać w oryginalnym opakowaniu, w temperaturze do 25 °C. Chronić przed mrozem i wilgocią. </w:t>
      </w:r>
      <w:r w:rsidRPr="00F45060">
        <w:rPr>
          <w:rFonts w:eastAsia="Times New Roman" w:cstheme="minorHAnsi"/>
        </w:rPr>
        <w:t>Nie należy przechowywać i używać ponownie otwartych strzykawek z żelem feromonowym.</w:t>
      </w:r>
    </w:p>
    <w:p w14:paraId="11CC5F52" w14:textId="21B72788" w:rsidR="002333B6" w:rsidRDefault="005647EE" w:rsidP="002333B6">
      <w:r w:rsidRPr="005647EE">
        <w:t>Okres przechowywani</w:t>
      </w:r>
      <w:r>
        <w:t>a</w:t>
      </w:r>
      <w:r w:rsidR="005D4B87">
        <w:t xml:space="preserve"> </w:t>
      </w:r>
      <w:r w:rsidR="00C30689">
        <w:t xml:space="preserve">zamkniętych </w:t>
      </w:r>
      <w:r w:rsidR="005D4B87">
        <w:t xml:space="preserve">strzykawek z żelem: </w:t>
      </w:r>
      <w:r>
        <w:t>4 lata od daty produkcji</w:t>
      </w:r>
    </w:p>
    <w:p w14:paraId="3E9A8F08" w14:textId="77777777" w:rsidR="003F63A3" w:rsidRDefault="003F63A3" w:rsidP="003F6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Wskazówki bezpieczeństwa</w:t>
      </w:r>
    </w:p>
    <w:p w14:paraId="4A6E07FD" w14:textId="77777777" w:rsidR="003F63A3" w:rsidRDefault="003F63A3" w:rsidP="003F6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copre"/>
        </w:rPr>
      </w:pPr>
      <w:r w:rsidRPr="003F63A3">
        <w:rPr>
          <w:rStyle w:val="acopre"/>
        </w:rPr>
        <w:t>Przed użyciem przeczytać etykietę.</w:t>
      </w:r>
    </w:p>
    <w:p w14:paraId="7A3545D4" w14:textId="77777777" w:rsidR="003F63A3" w:rsidRDefault="003F63A3" w:rsidP="003F6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Style w:val="acopre"/>
        </w:rPr>
      </w:pPr>
      <w:r w:rsidRPr="003F63A3">
        <w:rPr>
          <w:rStyle w:val="acopre"/>
        </w:rPr>
        <w:t>Chronić przed dziećmi.</w:t>
      </w:r>
    </w:p>
    <w:p w14:paraId="68C4DCCF" w14:textId="18373F0A" w:rsidR="003F63A3" w:rsidRPr="00CA20F3" w:rsidRDefault="003F63A3" w:rsidP="003F63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</w:rPr>
      </w:pPr>
      <w:r>
        <w:rPr>
          <w:rStyle w:val="acopre"/>
        </w:rPr>
        <w:t>Działa szkodliwie na organizmy wodne, powodując długotrwałe skutki</w:t>
      </w:r>
      <w:r w:rsidR="00843115" w:rsidRPr="00843115">
        <w:rPr>
          <w:rStyle w:val="acopre"/>
        </w:rPr>
        <w:t>. Unikać uwalniania do środowiska.</w:t>
      </w:r>
    </w:p>
    <w:p w14:paraId="7E625DB1" w14:textId="77777777" w:rsidR="003F63A3" w:rsidRDefault="003F63A3" w:rsidP="00ED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</w:rPr>
      </w:pPr>
    </w:p>
    <w:p w14:paraId="64A4EEB8" w14:textId="0B7E1117" w:rsidR="00ED7B45" w:rsidRPr="00BC49A0" w:rsidRDefault="00ED7B45" w:rsidP="00ED7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b/>
          <w:bCs/>
        </w:rPr>
      </w:pPr>
      <w:bookmarkStart w:id="0" w:name="_Hlk58264541"/>
      <w:r w:rsidRPr="00BC49A0">
        <w:rPr>
          <w:rFonts w:eastAsia="Times New Roman" w:cstheme="minorHAnsi"/>
          <w:b/>
          <w:bCs/>
        </w:rPr>
        <w:t>Usuwanie produktu i opakowania</w:t>
      </w:r>
    </w:p>
    <w:p w14:paraId="4A060970" w14:textId="682ED18A" w:rsidR="00ED7B45" w:rsidRPr="00B15546" w:rsidRDefault="003F63A3" w:rsidP="002333B6">
      <w:r w:rsidRPr="00B15546">
        <w:t xml:space="preserve">Zawartość / </w:t>
      </w:r>
      <w:r w:rsidR="00B15546" w:rsidRPr="00B15546">
        <w:t>opakowanie traktować jak odpad komunalny.</w:t>
      </w:r>
    </w:p>
    <w:p w14:paraId="36DC17AD" w14:textId="5C01235D" w:rsidR="00B15546" w:rsidRPr="00B15546" w:rsidRDefault="005647EE">
      <w:pPr>
        <w:rPr>
          <w:rFonts w:cstheme="minorHAnsi"/>
        </w:rPr>
      </w:pPr>
      <w:r w:rsidRPr="00B15546">
        <w:rPr>
          <w:rFonts w:cstheme="minorHAnsi"/>
        </w:rPr>
        <w:t>Data produkcji: podano na opakowani</w:t>
      </w:r>
      <w:r w:rsidR="000029BB">
        <w:rPr>
          <w:rFonts w:cstheme="minorHAnsi"/>
        </w:rPr>
        <w:t>u</w:t>
      </w:r>
    </w:p>
    <w:bookmarkEnd w:id="0"/>
    <w:p w14:paraId="075CA0BA" w14:textId="77777777" w:rsidR="00B15546" w:rsidRPr="00B15546" w:rsidRDefault="00B15546" w:rsidP="00B15546">
      <w:pPr>
        <w:spacing w:after="0" w:line="240" w:lineRule="auto"/>
        <w:rPr>
          <w:rFonts w:cstheme="minorHAnsi"/>
        </w:rPr>
      </w:pPr>
      <w:r w:rsidRPr="00B15546">
        <w:rPr>
          <w:rFonts w:cstheme="minorHAnsi"/>
          <w:b/>
          <w:bCs/>
        </w:rPr>
        <w:t>Zawartość opakowania:</w:t>
      </w:r>
    </w:p>
    <w:p w14:paraId="078EB0F4" w14:textId="2D5AAF97" w:rsidR="00B15546" w:rsidRPr="00B15546" w:rsidRDefault="00B15546" w:rsidP="00B15546">
      <w:pPr>
        <w:spacing w:after="0" w:line="240" w:lineRule="auto"/>
        <w:rPr>
          <w:rFonts w:cstheme="minorHAnsi"/>
        </w:rPr>
      </w:pPr>
      <w:r w:rsidRPr="00B15546">
        <w:rPr>
          <w:rFonts w:cstheme="minorHAnsi"/>
        </w:rPr>
        <w:t xml:space="preserve">2 opakowania jednostkowe strzykawek zawierające łącznie 8 g żelu </w:t>
      </w:r>
      <w:proofErr w:type="spellStart"/>
      <w:r w:rsidRPr="00B15546">
        <w:rPr>
          <w:rFonts w:cstheme="minorHAnsi"/>
        </w:rPr>
        <w:t>feromonowego</w:t>
      </w:r>
      <w:proofErr w:type="spellEnd"/>
      <w:r w:rsidRPr="00B15546">
        <w:rPr>
          <w:rFonts w:cstheme="minorHAnsi"/>
        </w:rPr>
        <w:t xml:space="preserve"> (2 x 4 g) oraz plastikową pułapkę (1 sztuka)</w:t>
      </w:r>
    </w:p>
    <w:p w14:paraId="15F9D8F4" w14:textId="77777777" w:rsidR="00B15546" w:rsidRPr="00B15546" w:rsidRDefault="00B15546" w:rsidP="00B155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bookmarkStart w:id="1" w:name="_Hlk58264465"/>
      <w:r w:rsidRPr="00B15546">
        <w:rPr>
          <w:rFonts w:cstheme="minorHAnsi"/>
          <w:color w:val="000000"/>
        </w:rPr>
        <w:t>Zawartość netto 1 strzykawki: 4 g</w:t>
      </w:r>
    </w:p>
    <w:p w14:paraId="2D04C6AF" w14:textId="77777777" w:rsidR="00B15546" w:rsidRPr="00B15546" w:rsidRDefault="00B15546" w:rsidP="00B1554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B15546">
        <w:rPr>
          <w:rFonts w:cstheme="minorHAnsi"/>
          <w:color w:val="000000"/>
        </w:rPr>
        <w:t>1 Strzykawka zawiera 4 mg mieszanki feromonów płciowych ćmy bukszpanowej (Z11-hexadecenal oraz E11-hexadecenal)</w:t>
      </w:r>
    </w:p>
    <w:bookmarkEnd w:id="1"/>
    <w:p w14:paraId="5F9C9B2C" w14:textId="5A68F112" w:rsidR="00B15546" w:rsidRPr="00D06E34" w:rsidRDefault="00B15546" w:rsidP="00B15546">
      <w:pPr>
        <w:spacing w:after="0" w:line="240" w:lineRule="auto"/>
        <w:rPr>
          <w:rFonts w:cstheme="minorHAnsi"/>
          <w:lang w:val="en-US"/>
        </w:rPr>
      </w:pPr>
      <w:proofErr w:type="spellStart"/>
      <w:r w:rsidRPr="00D06E34">
        <w:rPr>
          <w:rFonts w:cstheme="minorHAnsi"/>
          <w:lang w:val="en-US"/>
        </w:rPr>
        <w:t>Zawartość</w:t>
      </w:r>
      <w:proofErr w:type="spellEnd"/>
      <w:r w:rsidRPr="00D06E34">
        <w:rPr>
          <w:rFonts w:cstheme="minorHAnsi"/>
          <w:lang w:val="en-US"/>
        </w:rPr>
        <w:t xml:space="preserve"> </w:t>
      </w:r>
      <w:r w:rsidR="000029BB" w:rsidRPr="00D06E34">
        <w:rPr>
          <w:rFonts w:cstheme="minorHAnsi"/>
          <w:lang w:val="en-US"/>
        </w:rPr>
        <w:t>netto</w:t>
      </w:r>
      <w:r w:rsidRPr="00D06E34">
        <w:rPr>
          <w:rFonts w:cstheme="minorHAnsi"/>
          <w:lang w:val="en-US"/>
        </w:rPr>
        <w:t>: 139 g</w:t>
      </w:r>
    </w:p>
    <w:p w14:paraId="082728A8" w14:textId="77777777" w:rsidR="00B15546" w:rsidRPr="00D06E34" w:rsidRDefault="00B15546" w:rsidP="00B15546">
      <w:pPr>
        <w:spacing w:after="0" w:line="240" w:lineRule="auto"/>
        <w:jc w:val="center"/>
        <w:rPr>
          <w:rFonts w:cstheme="minorHAnsi"/>
          <w:lang w:val="en-US"/>
        </w:rPr>
      </w:pPr>
    </w:p>
    <w:p w14:paraId="614F685B" w14:textId="21E3D37B" w:rsidR="00B15546" w:rsidRPr="00D06E34" w:rsidRDefault="000029BB" w:rsidP="00B15546">
      <w:pPr>
        <w:spacing w:after="0" w:line="240" w:lineRule="auto"/>
        <w:rPr>
          <w:rFonts w:cstheme="minorHAnsi"/>
          <w:lang w:val="en-US"/>
        </w:rPr>
      </w:pPr>
      <w:r w:rsidRPr="00D06E34">
        <w:rPr>
          <w:rFonts w:cstheme="minorHAnsi"/>
          <w:lang w:val="en-US"/>
        </w:rPr>
        <w:t>Producent</w:t>
      </w:r>
      <w:r w:rsidR="00117B30">
        <w:rPr>
          <w:rFonts w:cstheme="minorHAnsi"/>
          <w:lang w:val="en-US"/>
        </w:rPr>
        <w:t>:</w:t>
      </w:r>
    </w:p>
    <w:p w14:paraId="2B7099B5" w14:textId="2BFE0E87" w:rsidR="00117B30" w:rsidRPr="00117B30" w:rsidRDefault="00117B30" w:rsidP="00117B30">
      <w:pPr>
        <w:spacing w:after="0" w:line="240" w:lineRule="auto"/>
        <w:rPr>
          <w:rFonts w:cstheme="minorHAnsi"/>
          <w:lang w:val="fr-FR"/>
        </w:rPr>
      </w:pPr>
      <w:r w:rsidRPr="00117B30">
        <w:rPr>
          <w:rFonts w:cstheme="minorHAnsi"/>
          <w:lang w:val="fr-FR"/>
        </w:rPr>
        <w:t xml:space="preserve">M2i </w:t>
      </w:r>
      <w:proofErr w:type="spellStart"/>
      <w:r w:rsidRPr="00117B30">
        <w:rPr>
          <w:rFonts w:cstheme="minorHAnsi"/>
          <w:lang w:val="fr-FR"/>
        </w:rPr>
        <w:t>BioControl</w:t>
      </w:r>
      <w:proofErr w:type="spellEnd"/>
    </w:p>
    <w:p w14:paraId="19C56C6E" w14:textId="77777777" w:rsidR="00117B30" w:rsidRPr="00117B30" w:rsidRDefault="00117B30" w:rsidP="00117B30">
      <w:pPr>
        <w:spacing w:after="0" w:line="240" w:lineRule="auto"/>
        <w:rPr>
          <w:rFonts w:cstheme="minorHAnsi"/>
          <w:lang w:val="fr-FR"/>
        </w:rPr>
      </w:pPr>
      <w:r w:rsidRPr="00117B30">
        <w:rPr>
          <w:rFonts w:cstheme="minorHAnsi"/>
          <w:lang w:val="fr-FR"/>
        </w:rPr>
        <w:t xml:space="preserve">370 route de </w:t>
      </w:r>
      <w:proofErr w:type="spellStart"/>
      <w:r w:rsidRPr="00117B30">
        <w:rPr>
          <w:rFonts w:cstheme="minorHAnsi"/>
          <w:lang w:val="fr-FR"/>
        </w:rPr>
        <w:t>Caunezil</w:t>
      </w:r>
      <w:proofErr w:type="spellEnd"/>
    </w:p>
    <w:p w14:paraId="45DD69DD" w14:textId="77777777" w:rsidR="00117B30" w:rsidRPr="00117B30" w:rsidRDefault="00117B30" w:rsidP="00117B30">
      <w:pPr>
        <w:spacing w:after="0" w:line="240" w:lineRule="auto"/>
        <w:rPr>
          <w:rFonts w:cstheme="minorHAnsi"/>
          <w:lang w:val="fr-FR"/>
        </w:rPr>
      </w:pPr>
      <w:r w:rsidRPr="00117B30">
        <w:rPr>
          <w:rFonts w:cstheme="minorHAnsi"/>
          <w:lang w:val="fr-FR"/>
        </w:rPr>
        <w:t xml:space="preserve">46140 Parnac, </w:t>
      </w:r>
      <w:proofErr w:type="spellStart"/>
      <w:r w:rsidRPr="00117B30">
        <w:rPr>
          <w:rFonts w:cstheme="minorHAnsi"/>
          <w:lang w:val="fr-FR"/>
        </w:rPr>
        <w:t>Francja</w:t>
      </w:r>
      <w:proofErr w:type="spellEnd"/>
    </w:p>
    <w:p w14:paraId="6E6B8BDF" w14:textId="2EE1CF2B" w:rsidR="00B15546" w:rsidRPr="00B15546" w:rsidRDefault="00B15546" w:rsidP="00B15546">
      <w:pPr>
        <w:spacing w:after="0" w:line="240" w:lineRule="auto"/>
        <w:rPr>
          <w:rFonts w:cstheme="minorHAnsi"/>
          <w:color w:val="000000"/>
          <w:lang w:val="fr-FR"/>
        </w:rPr>
      </w:pPr>
    </w:p>
    <w:p w14:paraId="27D5607E" w14:textId="28C8E87E" w:rsidR="00B15546" w:rsidRDefault="00B15546" w:rsidP="00B15546">
      <w:pPr>
        <w:spacing w:after="0" w:line="240" w:lineRule="auto"/>
        <w:rPr>
          <w:rFonts w:cstheme="minorHAnsi"/>
          <w:color w:val="000000"/>
          <w:lang w:val="fr-FR"/>
        </w:rPr>
      </w:pPr>
      <w:proofErr w:type="spellStart"/>
      <w:proofErr w:type="gramStart"/>
      <w:r w:rsidRPr="00B15546">
        <w:rPr>
          <w:rFonts w:cstheme="minorHAnsi"/>
          <w:color w:val="000000"/>
          <w:lang w:val="fr-FR"/>
        </w:rPr>
        <w:t>Dystrybutor</w:t>
      </w:r>
      <w:proofErr w:type="spellEnd"/>
      <w:r w:rsidRPr="00B15546">
        <w:rPr>
          <w:rFonts w:cstheme="minorHAnsi"/>
          <w:color w:val="000000"/>
          <w:lang w:val="fr-FR"/>
        </w:rPr>
        <w:t>:</w:t>
      </w:r>
      <w:proofErr w:type="gramEnd"/>
    </w:p>
    <w:p w14:paraId="7BDE91E0" w14:textId="77777777" w:rsidR="000029BB" w:rsidRPr="000029BB" w:rsidRDefault="000029BB" w:rsidP="000029BB">
      <w:pPr>
        <w:spacing w:after="0" w:line="240" w:lineRule="auto"/>
        <w:rPr>
          <w:rFonts w:cstheme="minorHAnsi"/>
          <w:color w:val="000000"/>
          <w:lang w:val="fr-FR"/>
        </w:rPr>
      </w:pPr>
      <w:r w:rsidRPr="000029BB">
        <w:rPr>
          <w:rFonts w:cstheme="minorHAnsi"/>
          <w:color w:val="000000"/>
          <w:lang w:val="fr-FR"/>
        </w:rPr>
        <w:t xml:space="preserve">SBM Life Science Sp. </w:t>
      </w:r>
      <w:proofErr w:type="gramStart"/>
      <w:r w:rsidRPr="000029BB">
        <w:rPr>
          <w:rFonts w:cstheme="minorHAnsi"/>
          <w:color w:val="000000"/>
          <w:lang w:val="fr-FR"/>
        </w:rPr>
        <w:t>z</w:t>
      </w:r>
      <w:proofErr w:type="gramEnd"/>
      <w:r w:rsidRPr="000029BB">
        <w:rPr>
          <w:rFonts w:cstheme="minorHAnsi"/>
          <w:color w:val="000000"/>
          <w:lang w:val="fr-FR"/>
        </w:rPr>
        <w:t xml:space="preserve"> o.o.</w:t>
      </w:r>
    </w:p>
    <w:p w14:paraId="248F477F" w14:textId="3350AED8" w:rsidR="000029BB" w:rsidRPr="000029BB" w:rsidRDefault="000029BB" w:rsidP="000029BB">
      <w:pPr>
        <w:spacing w:after="0" w:line="240" w:lineRule="auto"/>
        <w:rPr>
          <w:rFonts w:cstheme="minorHAnsi"/>
          <w:color w:val="000000"/>
          <w:lang w:val="fr-FR"/>
        </w:rPr>
      </w:pPr>
      <w:proofErr w:type="gramStart"/>
      <w:r>
        <w:rPr>
          <w:rFonts w:cstheme="minorHAnsi"/>
          <w:color w:val="000000"/>
          <w:lang w:val="fr-FR"/>
        </w:rPr>
        <w:t>u</w:t>
      </w:r>
      <w:r w:rsidRPr="000029BB">
        <w:rPr>
          <w:rFonts w:cstheme="minorHAnsi"/>
          <w:color w:val="000000"/>
          <w:lang w:val="fr-FR"/>
        </w:rPr>
        <w:t>l</w:t>
      </w:r>
      <w:proofErr w:type="gramEnd"/>
      <w:r w:rsidRPr="000029BB">
        <w:rPr>
          <w:rFonts w:cstheme="minorHAnsi"/>
          <w:color w:val="000000"/>
          <w:lang w:val="fr-FR"/>
        </w:rPr>
        <w:t>. Bonifraterska 17</w:t>
      </w:r>
    </w:p>
    <w:p w14:paraId="27B69633" w14:textId="77777777" w:rsidR="000029BB" w:rsidRPr="000029BB" w:rsidRDefault="000029BB" w:rsidP="000029BB">
      <w:pPr>
        <w:spacing w:after="0" w:line="240" w:lineRule="auto"/>
        <w:rPr>
          <w:rFonts w:cstheme="minorHAnsi"/>
          <w:color w:val="000000"/>
          <w:lang w:val="fr-FR"/>
        </w:rPr>
      </w:pPr>
      <w:r w:rsidRPr="000029BB">
        <w:rPr>
          <w:rFonts w:cstheme="minorHAnsi"/>
          <w:color w:val="000000"/>
          <w:lang w:val="fr-FR"/>
        </w:rPr>
        <w:t>00-203 Warszawa</w:t>
      </w:r>
    </w:p>
    <w:p w14:paraId="3E8BE112" w14:textId="22ACEBCF" w:rsidR="000029BB" w:rsidRPr="00B15546" w:rsidRDefault="000029BB" w:rsidP="000029BB">
      <w:pPr>
        <w:spacing w:after="0" w:line="240" w:lineRule="auto"/>
        <w:rPr>
          <w:rFonts w:cstheme="minorHAnsi"/>
          <w:color w:val="000000"/>
          <w:lang w:val="fr-FR"/>
        </w:rPr>
      </w:pPr>
      <w:r w:rsidRPr="000029BB">
        <w:rPr>
          <w:rFonts w:cstheme="minorHAnsi"/>
          <w:color w:val="000000"/>
          <w:lang w:val="fr-FR"/>
        </w:rPr>
        <w:t>www.protect-garden.pl</w:t>
      </w:r>
    </w:p>
    <w:p w14:paraId="57C62A0B" w14:textId="77777777" w:rsidR="00B15546" w:rsidRPr="00B15546" w:rsidRDefault="00B15546" w:rsidP="00B15546">
      <w:pPr>
        <w:spacing w:after="0" w:line="240" w:lineRule="auto"/>
        <w:rPr>
          <w:rFonts w:cstheme="minorHAnsi"/>
          <w:color w:val="000000"/>
          <w:lang w:val="fr-FR"/>
        </w:rPr>
      </w:pPr>
    </w:p>
    <w:p w14:paraId="79334017" w14:textId="77777777" w:rsidR="00B15546" w:rsidRPr="00B15546" w:rsidRDefault="00B15546" w:rsidP="00B15546">
      <w:pPr>
        <w:spacing w:after="0" w:line="240" w:lineRule="auto"/>
        <w:jc w:val="center"/>
        <w:rPr>
          <w:rFonts w:ascii="Segoe UI" w:hAnsi="Segoe UI" w:cs="Segoe UI"/>
          <w:color w:val="000000"/>
          <w:sz w:val="18"/>
          <w:szCs w:val="18"/>
          <w:lang w:val="fr-FR"/>
        </w:rPr>
      </w:pPr>
    </w:p>
    <w:p w14:paraId="71E034D0" w14:textId="77777777" w:rsidR="00B15546" w:rsidRDefault="00B15546"/>
    <w:p w14:paraId="3B3D7EA7" w14:textId="3049254C" w:rsidR="003B17DF" w:rsidRDefault="00881A78">
      <w:pPr>
        <w:rPr>
          <w:vertAlign w:val="superscript"/>
        </w:rPr>
      </w:pPr>
      <w:r w:rsidRPr="00881A78">
        <w:t xml:space="preserve">1 </w:t>
      </w:r>
      <w:r w:rsidR="003B17DF">
        <w:t>pułapka</w:t>
      </w:r>
      <w:r w:rsidRPr="00881A78">
        <w:t xml:space="preserve"> / 180 m</w:t>
      </w:r>
      <w:r w:rsidRPr="00881A78">
        <w:rPr>
          <w:vertAlign w:val="superscript"/>
        </w:rPr>
        <w:t>2</w:t>
      </w:r>
    </w:p>
    <w:p w14:paraId="78023885" w14:textId="180B88C5" w:rsidR="00F45060" w:rsidRPr="005904A0" w:rsidRDefault="00F45060">
      <w:pPr>
        <w:rPr>
          <w:vertAlign w:val="superscript"/>
        </w:rPr>
      </w:pPr>
    </w:p>
    <w:sectPr w:rsidR="00F45060" w:rsidRPr="005904A0" w:rsidSect="001B5E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3B31"/>
    <w:multiLevelType w:val="hybridMultilevel"/>
    <w:tmpl w:val="58A04378"/>
    <w:lvl w:ilvl="0" w:tplc="3F1468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61EBB"/>
    <w:multiLevelType w:val="hybridMultilevel"/>
    <w:tmpl w:val="58A04378"/>
    <w:lvl w:ilvl="0" w:tplc="3F1468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776BF7"/>
    <w:multiLevelType w:val="hybridMultilevel"/>
    <w:tmpl w:val="0C80C7FA"/>
    <w:lvl w:ilvl="0" w:tplc="3F1468B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0FA"/>
    <w:rsid w:val="000029BB"/>
    <w:rsid w:val="00017907"/>
    <w:rsid w:val="000568B0"/>
    <w:rsid w:val="00117B30"/>
    <w:rsid w:val="00136630"/>
    <w:rsid w:val="00185C11"/>
    <w:rsid w:val="001B5E25"/>
    <w:rsid w:val="001E7216"/>
    <w:rsid w:val="002333B6"/>
    <w:rsid w:val="002E2198"/>
    <w:rsid w:val="003538F1"/>
    <w:rsid w:val="003B17DF"/>
    <w:rsid w:val="003E1ED6"/>
    <w:rsid w:val="003F63A3"/>
    <w:rsid w:val="00451D75"/>
    <w:rsid w:val="004548B4"/>
    <w:rsid w:val="00461C08"/>
    <w:rsid w:val="00532288"/>
    <w:rsid w:val="005647EE"/>
    <w:rsid w:val="005904A0"/>
    <w:rsid w:val="0059458B"/>
    <w:rsid w:val="005D1A5A"/>
    <w:rsid w:val="005D2D54"/>
    <w:rsid w:val="005D4B87"/>
    <w:rsid w:val="00613E34"/>
    <w:rsid w:val="00633F3C"/>
    <w:rsid w:val="00691B41"/>
    <w:rsid w:val="00726D11"/>
    <w:rsid w:val="007D1D9C"/>
    <w:rsid w:val="007E6A89"/>
    <w:rsid w:val="00822F66"/>
    <w:rsid w:val="008306AD"/>
    <w:rsid w:val="00843115"/>
    <w:rsid w:val="00881A78"/>
    <w:rsid w:val="008D5C7A"/>
    <w:rsid w:val="008F5B59"/>
    <w:rsid w:val="009A0505"/>
    <w:rsid w:val="009E5A1E"/>
    <w:rsid w:val="00A04907"/>
    <w:rsid w:val="00A36B79"/>
    <w:rsid w:val="00AE2A00"/>
    <w:rsid w:val="00B15546"/>
    <w:rsid w:val="00B2472D"/>
    <w:rsid w:val="00BC49A0"/>
    <w:rsid w:val="00C30689"/>
    <w:rsid w:val="00C66202"/>
    <w:rsid w:val="00C750FA"/>
    <w:rsid w:val="00C96CC5"/>
    <w:rsid w:val="00CA20F3"/>
    <w:rsid w:val="00CC0A18"/>
    <w:rsid w:val="00CF53DB"/>
    <w:rsid w:val="00D06E34"/>
    <w:rsid w:val="00D21C49"/>
    <w:rsid w:val="00D80C3D"/>
    <w:rsid w:val="00D97735"/>
    <w:rsid w:val="00DA2115"/>
    <w:rsid w:val="00DC2A8A"/>
    <w:rsid w:val="00DC60AC"/>
    <w:rsid w:val="00DD279A"/>
    <w:rsid w:val="00E92AF2"/>
    <w:rsid w:val="00EA3C42"/>
    <w:rsid w:val="00EA7A88"/>
    <w:rsid w:val="00EB0FB3"/>
    <w:rsid w:val="00ED7B45"/>
    <w:rsid w:val="00EE4EC9"/>
    <w:rsid w:val="00EE67C7"/>
    <w:rsid w:val="00F338A5"/>
    <w:rsid w:val="00F45060"/>
    <w:rsid w:val="00F5409B"/>
    <w:rsid w:val="00F7029C"/>
    <w:rsid w:val="00FA39E1"/>
    <w:rsid w:val="00FC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87A12"/>
  <w15:chartTrackingRefBased/>
  <w15:docId w15:val="{1E22588F-3524-447C-B8F5-F3C4D739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B"/>
    <w:rPr>
      <w:lang w:val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750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750FA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8F5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B59"/>
    <w:pPr>
      <w:ind w:left="720"/>
      <w:contextualSpacing/>
    </w:pPr>
  </w:style>
  <w:style w:type="character" w:customStyle="1" w:styleId="acopre">
    <w:name w:val="acopre"/>
    <w:basedOn w:val="DefaultParagraphFont"/>
    <w:rsid w:val="00CA2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1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8B2B9D19B8A040B7468A1757905EFF" ma:contentTypeVersion="11" ma:contentTypeDescription="Utwórz nowy dokument." ma:contentTypeScope="" ma:versionID="762c7d5e6af3386e4409c8e9da497bb5">
  <xsd:schema xmlns:xsd="http://www.w3.org/2001/XMLSchema" xmlns:xs="http://www.w3.org/2001/XMLSchema" xmlns:p="http://schemas.microsoft.com/office/2006/metadata/properties" xmlns:ns2="655a9e5c-671b-4b4f-9ad0-706afb1225c1" xmlns:ns3="6ba50ec5-aa47-41e1-a6e5-a3efac41204c" targetNamespace="http://schemas.microsoft.com/office/2006/metadata/properties" ma:root="true" ma:fieldsID="7a6ddc442f7dea3b2b13fb81f2910c76" ns2:_="" ns3:_="">
    <xsd:import namespace="655a9e5c-671b-4b4f-9ad0-706afb1225c1"/>
    <xsd:import namespace="6ba50ec5-aa47-41e1-a6e5-a3efac4120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9e5c-671b-4b4f-9ad0-706afb122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14b183f5-090a-4544-8fff-081d2145f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50ec5-aa47-41e1-a6e5-a3efac4120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13ad964-72ed-4865-814d-8abcccf19ad3}" ma:internalName="TaxCatchAll" ma:showField="CatchAllData" ma:web="6ba50ec5-aa47-41e1-a6e5-a3efac4120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5a9e5c-671b-4b4f-9ad0-706afb1225c1">
      <Terms xmlns="http://schemas.microsoft.com/office/infopath/2007/PartnerControls"/>
    </lcf76f155ced4ddcb4097134ff3c332f>
    <TaxCatchAll xmlns="6ba50ec5-aa47-41e1-a6e5-a3efac4120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C2D72-EB7F-4742-9CBE-81AE670432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0294B5-6664-407C-BCDA-8D11EB28D1B5}"/>
</file>

<file path=customXml/itemProps3.xml><?xml version="1.0" encoding="utf-8"?>
<ds:datastoreItem xmlns:ds="http://schemas.openxmlformats.org/officeDocument/2006/customXml" ds:itemID="{F0BA3ED6-B77C-493F-84D9-FBE2D3D91E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891E2B-F42F-4E6C-969F-A64ABDFF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 KALINOWSKA</dc:creator>
  <cp:keywords/>
  <dc:description/>
  <cp:lastModifiedBy>Elzbieta KALINOWSKA</cp:lastModifiedBy>
  <cp:revision>41</cp:revision>
  <dcterms:created xsi:type="dcterms:W3CDTF">2020-11-25T08:17:00Z</dcterms:created>
  <dcterms:modified xsi:type="dcterms:W3CDTF">2021-07-28T08:20:00Z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0x010100DA8B2B9D19B8A040B7468A1757905EFF</vt:lpwstr>
  </property>
</Properties>
</file>